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PROTECTED LEAVES</w:t>
      </w:r>
    </w:p>
    <w:p w:rsidR="00000000" w:rsidDel="00000000" w:rsidP="00000000" w:rsidRDefault="00000000" w:rsidRPr="00000000" w14:paraId="00000002">
      <w:pPr>
        <w:spacing w:line="240" w:lineRule="auto"/>
        <w:ind w:right="261"/>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recognizes that qualified employees have the right to take job protected leave without any negative consequences to their employment. As such, [Organization Name] is committed to adhering to the guidelines established by the federal labour standards under the </w:t>
      </w:r>
      <w:r w:rsidDel="00000000" w:rsidR="00000000" w:rsidRPr="00000000">
        <w:rPr>
          <w:rFonts w:ascii="Calibri" w:cs="Calibri" w:eastAsia="Calibri" w:hAnsi="Calibri"/>
          <w:i w:val="1"/>
          <w:iCs w:val="1"/>
          <w:highlight w:val="white"/>
          <w:rtl w:val="0"/>
        </w:rPr>
        <w:t xml:space="preserve">Canada Labour Code</w:t>
      </w:r>
      <w:r w:rsidDel="00000000" w:rsidR="00000000" w:rsidRPr="00000000">
        <w:rPr>
          <w:rFonts w:ascii="Calibri" w:cs="Calibri" w:eastAsia="Calibri" w:hAnsi="Calibri"/>
          <w:highlight w:val="white"/>
          <w:rtl w:val="0"/>
        </w:rPr>
        <w:t xml:space="preserve"> with respect to any job-protected leaves.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purpose of this policy is to outline the job-protected leaves employees have a right to take under federal labour standards so that: </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Employees know their rights; and </w:t>
      </w:r>
      <w:r w:rsidDel="00000000" w:rsidR="00000000" w:rsidRPr="00000000">
        <w:rPr>
          <w:rtl w:val="0"/>
        </w:rPr>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[Organization Name] manages employee leave in a fair and consistent manner.</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[Organization Name] will adhere to all regulations covered under federal labour standards.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Protected Leaves:</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Maternity-Related Reassignment and Leave</w:t>
      </w:r>
      <w:r w:rsidDel="00000000" w:rsidR="00000000" w:rsidRPr="00000000">
        <w:rPr>
          <w:rtl w:val="0"/>
        </w:rPr>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Maternity Leave</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Parental Leave</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Pregnancy Loss Leave</w:t>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Compassionate Care Leave</w:t>
      </w:r>
      <w:r w:rsidDel="00000000" w:rsidR="00000000" w:rsidRPr="00000000">
        <w:rPr>
          <w:rtl w:val="0"/>
        </w:rPr>
      </w:r>
    </w:p>
    <w:p w:rsidR="00000000" w:rsidDel="00000000" w:rsidP="00000000" w:rsidRDefault="00000000" w:rsidRPr="00000000" w14:paraId="0000001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Related to Critical Illness</w:t>
      </w:r>
      <w:r w:rsidDel="00000000" w:rsidR="00000000" w:rsidRPr="00000000">
        <w:rPr>
          <w:rtl w:val="0"/>
        </w:rPr>
      </w:r>
    </w:p>
    <w:p w:rsidR="00000000" w:rsidDel="00000000" w:rsidP="00000000" w:rsidRDefault="00000000" w:rsidRPr="00000000" w14:paraId="0000001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Related to Death or Disappearance of a Child</w:t>
      </w:r>
      <w:r w:rsidDel="00000000" w:rsidR="00000000" w:rsidRPr="00000000">
        <w:rPr>
          <w:rtl w:val="0"/>
        </w:rPr>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Personal Leave </w:t>
      </w:r>
      <w:r w:rsidDel="00000000" w:rsidR="00000000" w:rsidRPr="00000000">
        <w:rPr>
          <w:rtl w:val="0"/>
        </w:rPr>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Victims of Family Violence</w:t>
      </w:r>
      <w:r w:rsidDel="00000000" w:rsidR="00000000" w:rsidRPr="00000000">
        <w:rPr>
          <w:rtl w:val="0"/>
        </w:rPr>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Traditional Aboriginal Practices</w:t>
      </w:r>
      <w:r w:rsidDel="00000000" w:rsidR="00000000" w:rsidRPr="00000000">
        <w:rPr>
          <w:rtl w:val="0"/>
        </w:rPr>
      </w:r>
    </w:p>
    <w:p w:rsidR="00000000" w:rsidDel="00000000" w:rsidP="00000000" w:rsidRDefault="00000000" w:rsidRPr="00000000" w14:paraId="0000001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for Court or Jury Duty</w:t>
      </w:r>
      <w:r w:rsidDel="00000000" w:rsidR="00000000" w:rsidRPr="00000000">
        <w:rPr>
          <w:rtl w:val="0"/>
        </w:rPr>
      </w:r>
    </w:p>
    <w:p w:rsidR="00000000" w:rsidDel="00000000" w:rsidP="00000000" w:rsidRDefault="00000000" w:rsidRPr="00000000" w14:paraId="0000001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Bereavement Leave</w:t>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Bereavement Leave For The Death Of A Child</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Medical Leave (unpaid) and Leave for Work-Related Illness and Injury</w:t>
      </w:r>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Medical Leave with Pay </w:t>
      </w:r>
    </w:p>
    <w:p w:rsidR="00000000" w:rsidDel="00000000" w:rsidP="00000000" w:rsidRDefault="00000000" w:rsidRPr="00000000" w14:paraId="0000001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Leave of Absence for Members of the Reserve Force</w:t>
      </w: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Voting Leave</w:t>
      </w:r>
    </w:p>
    <w:p w:rsidR="00000000" w:rsidDel="00000000" w:rsidP="00000000" w:rsidRDefault="00000000" w:rsidRPr="00000000" w14:paraId="00000021">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b w:val="1"/>
          <w:bCs w:val="1"/>
          <w:rtl w:val="0"/>
        </w:rPr>
        <w:t xml:space="preserve">Leave for Placement of a Child* [NOT YET IN EFFECT]</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leave is not yet in effect.*</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highlight w:val="white"/>
          <w:u w:val="single"/>
          <w:rtl w:val="0"/>
        </w:rPr>
        <w:t xml:space="preserve">Reinstatement</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penalize any employee because the employee is or will be taking leave. Employees who take leave are entitled to return to either their same position or a comparable one, with the same wages and benefits. In any case where there was a reorganization of the workforce, employees will receive the same wages and benefits they would have received had they been working. </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group wage increases, employees are also eligible for those upon their return to [Organization Name].</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Employee Rights during a Leave</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have the right to continue to participate in the company benefits plans during their job-protected leave of absence. This includes programs such as: pension plan, life insurance, extended health care, and dental. If an employee wishes to opt out of their participation in these company-provided benefits, they must provide their request via written notice.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continue to pay its portion of the employee benefits contribution to an employee’s benefit plan, unless the employee has provided written notice that they would like to opt out during the leave period.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continue to accrue seniority while on a job-protected leave.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Maternity-Related Reassignment and Leave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pregnant or nursing may request from [Organization Name] that:</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Their job is modified, or</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They are reassigned to another position if continuing to do their present work poses a risk to:</w:t>
      </w:r>
    </w:p>
    <w:p w:rsidR="00000000" w:rsidDel="00000000" w:rsidP="00000000" w:rsidRDefault="00000000" w:rsidRPr="00000000" w14:paraId="00000039">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Their health</w:t>
      </w:r>
    </w:p>
    <w:p w:rsidR="00000000" w:rsidDel="00000000" w:rsidP="00000000" w:rsidRDefault="00000000" w:rsidRPr="00000000" w14:paraId="0000003A">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 health of the unborn child, or</w:t>
      </w:r>
    </w:p>
    <w:p w:rsidR="00000000" w:rsidDel="00000000" w:rsidP="00000000" w:rsidRDefault="00000000" w:rsidRPr="00000000" w14:paraId="0000003B">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The health of their child</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Any requests for this reassignment or leave must be accompanied by a certificate from a healthcare practitioner that outlines:</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How long the risk will last (if known)</w:t>
      </w:r>
    </w:p>
    <w:p w:rsidR="00000000" w:rsidDel="00000000" w:rsidP="00000000" w:rsidRDefault="00000000" w:rsidRPr="00000000" w14:paraId="00000040">
      <w:pPr>
        <w:numPr>
          <w:ilvl w:val="0"/>
          <w:numId w:val="1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conditions or activities that are to be avoided</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will consult with any employees who make a request under this leave and will either modify job duties or reassign, as is practicable. </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any time that is taken by [Organization Name] to work to modify the job duties or reassign the position will be paid time at the employee’s regular rate. </w:t>
      </w: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any cases where modification or reassignment is not reasonably practicable, employees are entitled to an unpaid leave. For employees who are pregnant or nursing, they are entitled to this leave from the beginning of the pregnancy to the end of the 24</w:t>
      </w:r>
      <w:r w:rsidDel="00000000" w:rsidR="00000000" w:rsidRPr="00000000">
        <w:rPr>
          <w:rFonts w:ascii="Calibri" w:cs="Calibri" w:eastAsia="Calibri" w:hAnsi="Calibri"/>
          <w:sz w:val="13"/>
          <w:szCs w:val="13"/>
          <w:vertAlign w:val="superscript"/>
          <w:rtl w:val="0"/>
        </w:rPr>
        <w:t xml:space="preserve">th</w:t>
      </w:r>
      <w:r w:rsidDel="00000000" w:rsidR="00000000" w:rsidRPr="00000000">
        <w:rPr>
          <w:rFonts w:ascii="Calibri" w:cs="Calibri" w:eastAsia="Calibri" w:hAnsi="Calibri"/>
          <w:rtl w:val="0"/>
        </w:rPr>
        <w:t xml:space="preserve"> week following the birth. Requests for leave must be accompanied by a certificate from a health care practitioner which indicates the employee is unable to work because of the pregnancy or nursing and for how long the leave will need to last. </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 </w:t>
        <w:tab/>
        <w:t xml:space="preserve">Maternity Leave</w: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Pregnant employees have the right of taking a pregnancy leave constituting up to 17 unpaid weeks off work. The earliest the leave can begin is 13 weeks before the employee’s due date and the latest the leave can end is 17 weeks after the birth date.</w:t>
      </w: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the event an employee is still pregnant after the 17 weeks of leave, the maternity leave is extended until the birth.</w: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embarking on maternity leave are required to provide at least four weeks’ written notice prior to the start of their leave that includes the length of the leave to be taken. Employees are also required to provide a certificate from a healthcare practitioner confirming the pregnancy.</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w:t>
        <w:tab/>
        <w:t xml:space="preserve">Parental Leave</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New parents are entitled to take parental leave of up to 63 weeks of unpaid time free from work. In the case of parents who both work under federal-regulated employers, they may share the leave which can then be extended for an additional eight weeks for a total of 71 weeks.</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may be taken in the 78-week period starting the day the child was born or from the day that a child came under the care and control of the employee. Employees must provide four weeks of written notice of their intent to take this leave and the notice must include the length of the leave. </w: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any case when an employee needs to take additional leave for the care of the child, [Organization Name] will follow the terms of the </w:t>
      </w:r>
      <w:r w:rsidDel="00000000" w:rsidR="00000000" w:rsidRPr="00000000">
        <w:rPr>
          <w:rFonts w:ascii="Calibri" w:cs="Calibri" w:eastAsia="Calibri" w:hAnsi="Calibri"/>
          <w:i w:val="1"/>
          <w:iCs w:val="1"/>
          <w:rtl w:val="0"/>
        </w:rPr>
        <w:t xml:space="preserve">Canada Labour Code</w:t>
      </w:r>
      <w:r w:rsidDel="00000000" w:rsidR="00000000" w:rsidRPr="00000000">
        <w:rPr>
          <w:rFonts w:ascii="Calibri" w:cs="Calibri" w:eastAsia="Calibri" w:hAnsi="Calibri"/>
          <w:rtl w:val="0"/>
        </w:rPr>
        <w:t xml:space="preserve"> for the intersection of the leaves. </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 </w:t>
        <w:tab/>
        <w:t xml:space="preserve">Pregnancy Loss Leave</w:t>
      </w:r>
    </w:p>
    <w:p w:rsidR="00000000" w:rsidDel="00000000" w:rsidP="00000000" w:rsidRDefault="00000000" w:rsidRPr="00000000" w14:paraId="0000005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experience a pregnancy loss, either personally, through their spouse or partner, or as the intended legal parent of a child born via surrogacy, are eligible for this leave if:</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their pregnancy does not result in a live birth;</w:t>
      </w:r>
    </w:p>
    <w:p w:rsidR="00000000" w:rsidDel="00000000" w:rsidP="00000000" w:rsidRDefault="00000000" w:rsidRPr="00000000" w14:paraId="0000005D">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pregnancy of their spouse or common-law partner does not result in a live birth; or</w:t>
      </w:r>
    </w:p>
    <w:p w:rsidR="00000000" w:rsidDel="00000000" w:rsidP="00000000" w:rsidRDefault="00000000" w:rsidRPr="00000000" w14:paraId="0000005E">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intended to be the legal parent of the child that would have been born to another person, such as through surrogacy.</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Leave entitlements are as follows:</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Stillbirths: Up to eight (8) weeks of leave. Employees who have completed at least three months of continuous service will be paid for the first three (3) days of this leave.</w:t>
      </w:r>
    </w:p>
    <w:p w:rsidR="00000000" w:rsidDel="00000000" w:rsidP="00000000" w:rsidRDefault="00000000" w:rsidRPr="00000000" w14:paraId="00000063">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Pregnancy Loss: Up to three (3) days of leave. Employees who have completed at least three months of continuous service will be paid for these three days.</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may be used once per pregnancy; no annual limit applies.</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must provide written notice as soon as reasonably practicable, including the anticipated start and end dates for the leave. [Organization Name] may request supporting documentation from a healthcare practitioner if necessary.</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b w:val="1"/>
          <w:bCs w:val="1"/>
        </w:rPr>
      </w:pPr>
      <w:r w:rsidDel="00000000" w:rsidR="00000000" w:rsidRPr="00000000">
        <w:rPr>
          <w:rFonts w:ascii="Calibri" w:cs="Calibri" w:eastAsia="Calibri" w:hAnsi="Calibri"/>
          <w:rtl w:val="0"/>
        </w:rPr>
        <w:t xml:space="preserve">Employees will continue to accrue seniority and maintain participation in company benefit plans during this leave unless they provide written notice opting out.</w:t>
        <w:br w:type="textWrapping"/>
        <w:br w:type="textWrapping"/>
      </w:r>
      <w:r w:rsidDel="00000000" w:rsidR="00000000" w:rsidRPr="00000000">
        <w:rPr>
          <w:rFonts w:ascii="Calibri" w:cs="Calibri" w:eastAsia="Calibri" w:hAnsi="Calibri"/>
          <w:b w:val="1"/>
          <w:bCs w:val="1"/>
          <w:rtl w:val="0"/>
        </w:rPr>
        <w:t xml:space="preserve">5. Compassionate Care Leave</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of [Organization Name] are entitled to up to 28 weeks of compassionate care leave within a 52-week period to care for a family member who has a serious medical condition with a significant risk of death. </w:t>
      </w: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may begin in the following circumstances, depending on which occurs first:</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healthcare practitioner signs the medical certificate; or</w:t>
      </w:r>
    </w:p>
    <w:p w:rsidR="00000000" w:rsidDel="00000000" w:rsidP="00000000" w:rsidRDefault="00000000" w:rsidRPr="00000000" w14:paraId="00000070">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healthcare practitioner examines the family member; or</w:t>
      </w:r>
    </w:p>
    <w:p w:rsidR="00000000" w:rsidDel="00000000" w:rsidP="00000000" w:rsidRDefault="00000000" w:rsidRPr="00000000" w14:paraId="00000071">
      <w:pPr>
        <w:numPr>
          <w:ilvl w:val="0"/>
          <w:numId w:val="8"/>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week the illness began for the family member (when it is known by the medical practitioner). </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can end if any of the below occur:</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28 weeks have been used</w:t>
      </w:r>
    </w:p>
    <w:p w:rsidR="00000000" w:rsidDel="00000000" w:rsidP="00000000" w:rsidRDefault="00000000" w:rsidRPr="00000000" w14:paraId="00000076">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family member either no longer needs care or has passed away</w:t>
      </w:r>
    </w:p>
    <w:p w:rsidR="00000000" w:rsidDel="00000000" w:rsidP="00000000" w:rsidRDefault="00000000" w:rsidRPr="00000000" w14:paraId="00000077">
      <w:pPr>
        <w:numPr>
          <w:ilvl w:val="0"/>
          <w:numId w:val="1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52-week period within which the leave must be taken expires</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two or more employees may take and share this leave, but the total amount of leave may not exceed 28 weeks within the 52-week period. </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Fonts w:ascii="Calibri" w:cs="Calibri" w:eastAsia="Calibri" w:hAnsi="Calibri"/>
          <w:rtl w:val="0"/>
        </w:rPr>
        <w:t xml:space="preserve">In certain cases, an employee may be entitled to also take leave under the critical illness leave; interject other leaves within this leave; or renew or separate this compassionate care leave. [Organization Name] will consult the CLC for specifics in these situations.</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embarking on compassionate care leave are required to provide as much notice as possible of the need for the leave. In any cases where an employee is on leave for at least four weeks and needs to change the total length of the leave, they are required to provide at least four weeks’ written notice of the change, whenever practicable. Employees may also be required to provide a certificate from a healthcare practitioner upon request. This would need to be provided within the first 15 days that the employee has returned to work. </w: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 </w:t>
        <w:tab/>
        <w:t xml:space="preserve">Critical Illness Leave</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employees are entitled to up to 37 weeks in a 52-week period of unpaid leave in the event they have a critically ill minor child or up to 17 weeks in the event of a critically ill adult family member and they need to provide care and support.</w:t>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leave may begin on either the first day of the week in which the certificate from a health care practitioner is issued or the day that the medical practitioner certifies the illness of the family member. Note that if 2 or more children are critically ill, employees are eligible for separate leave of 37 weeks for each one. </w:t>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must provide written notice of their intent to take the leave as soon as they can, and it must include the intended length of the leave. Employees are also required to provide a certificate from a qualified health care practitioner which sets out that the family member is critically ill and requires the care and support of the employee.  </w:t>
      </w: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Note that two or more employees may take and share this leave, but the total amount of leave may not exceed 28 weeks within the 52-week period. Under certain circumstances, employees may be permitted shorter lengths of leave by presenting a certificate from a health care practitioner for each length of leave and the periods must be at least one week in duration. </w:t>
      </w: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may intersect or be lengthened with the addition of other leaves. [Organization Name] will work with the affected employee to determine the appropriate course of action as per federal standards.</w:t>
      </w: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returning from critical illness leave are entitled to be reinstated to their position provided they have informed [Organization Name] at least four weeks ahead of when they intend to return. In cases where notice is not provided, [Organization Name] may be required to push back an employee’s return to work to that four-week period to permit the organization to plan their return.</w:t>
      </w: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rtl w:val="0"/>
        </w:rPr>
        <w:t xml:space="preserve">. </w:t>
        <w:tab/>
        <w:t xml:space="preserve">Leave Related to the Death or Disappearance of a Child</w:t>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who have experienced the crime-related death or disappearance of a child are entitled to up to 52 weeks of leave in the case of a missing child and 104 weeks of unpaid leave in the event of the death of child, starting on the day death occurred. Eligibility is met where the employee is either the legal parent; adoptive parent; a person with whom the child was placed for adoption; or someone with legal custody or guardianship of the child who died or disappeared.</w: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 the event an employee was a party to the crime, they are not entitled to the leave. This could mean that the employee was charged with the crime or in the case that the child was a party to the crime.  </w:t>
      </w: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This leave must be taken within the 105-week period that started when the child disappeared and must be taken all at once (it may not be broken up). In the event that there is a change in circumstance that occurs during the leave, and it is no longer probable that it is the result of a crime, the employee’s entitlement to the leave ends. If the child is found alive during the leave, an employee is entitled to remain on leave for 14 days following the discovery of the child. </w:t>
      </w: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A written notice and a plan for taking the leave must be provided to [Organization Name] as soon as possible either prior to beginning the leave or once the leave has started. The plan may be amended under special circumstances so long as employees provide at least 4 weeks’ notice of the change, unless there is a reason that notice cannot be provided. As necessary, [Organization Name] may require reasonable evidence of the need for the leave (for example a police report). </w:t>
      </w: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There are additional parameters contained in the federal labour standards for taking the leave in shorter, non-consecutive periods, if both parents are part of federally regulated employers and wish to take the leave, or if there are multiple children who have disappeared. [Organization Name] will consult the labour standards if any such occasions are present. </w:t>
      </w: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r>
      <w:r w:rsidDel="00000000" w:rsidR="00000000" w:rsidRPr="00000000">
        <w:rPr>
          <w:rFonts w:ascii="Calibri" w:cs="Calibri" w:eastAsia="Calibri" w:hAnsi="Calibri"/>
          <w:b w:val="1"/>
          <w:bCs w:val="1"/>
          <w:rtl w:val="0"/>
        </w:rPr>
        <w:t xml:space="preserve">. </w:t>
        <w:tab/>
        <w:t xml:space="preserve">Personal Leave</w:t>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up to five days of personal leave per calendar year to:</w:t>
      </w:r>
    </w:p>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care of health obligations for any member of their family or care for them</w:t>
      </w:r>
    </w:p>
    <w:p w:rsidR="00000000" w:rsidDel="00000000" w:rsidP="00000000" w:rsidRDefault="00000000" w:rsidRPr="00000000" w14:paraId="0000009E">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care of obligations related to the education of any family member under age 18</w:t>
      </w:r>
    </w:p>
    <w:p w:rsidR="00000000" w:rsidDel="00000000" w:rsidP="00000000" w:rsidRDefault="00000000" w:rsidRPr="00000000" w14:paraId="0000009F">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any urgent situation that concerns them or a family member</w:t>
      </w:r>
    </w:p>
    <w:p w:rsidR="00000000" w:rsidDel="00000000" w:rsidP="00000000" w:rsidRDefault="00000000" w:rsidRPr="00000000" w14:paraId="000000A0">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 their citizenship ceremony under the Citizenship Act, or</w:t>
      </w:r>
    </w:p>
    <w:p w:rsidR="00000000" w:rsidDel="00000000" w:rsidP="00000000" w:rsidRDefault="00000000" w:rsidRPr="00000000" w14:paraId="000000A1">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 any other situation prescribed by regulation</w:t>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days may be taken at different times, but each time would account for a day. If an employee has 3 consecutive months of continuous employment with [Organization Name], the first 3 days of leave are paid. These leave days may not be carried over into another calendar year if they are not used. </w:t>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an employee’s hire date is partway through the year, they are still entitled to the three paid days as long as they have been employed with [Organization Name] for a minimum of three months. If an employee’s salary varies from one day to another or they receive pay on a basis other than an hourly rate, they will receive the average of their daily earnings, exclusive of overtime hours, for the 20 days they have worked immediately before the first day of leave.  </w:t>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Fonts w:ascii="Calibri" w:cs="Calibri" w:eastAsia="Calibri" w:hAnsi="Calibri"/>
          <w:rtl w:val="0"/>
        </w:rPr>
        <w:t xml:space="preserve">Reasonable supporting documents may be requested up to 15 days following an employee’s return to work.</w:t>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r w:rsidDel="00000000" w:rsidR="00000000" w:rsidRPr="00000000">
        <w:rPr>
          <w:rFonts w:ascii="Calibri" w:cs="Calibri" w:eastAsia="Calibri" w:hAnsi="Calibri"/>
          <w:b w:val="1"/>
          <w:bCs w:val="1"/>
          <w:rtl w:val="0"/>
        </w:rPr>
        <w:t xml:space="preserve">. </w:t>
        <w:tab/>
        <w:t xml:space="preserve">Leave for Victims of Family Violence</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of [Organization Name] are entitled to this leave in the event an employee or an employee’s child has been the victim of family violence. This leave provides for up to ten days per calendar year. “Child” refers to a child, stepchild, child under legal guardianship, or foster child who is under 18 years of age. If an employee has been employed with [Organization Name] for a minimum three-month consecutive period, the employee’s first five days of leave will be paid, and the remainder of the leave is unpaid. </w:t>
      </w:r>
    </w:p>
    <w:p w:rsidR="00000000" w:rsidDel="00000000" w:rsidP="00000000" w:rsidRDefault="00000000" w:rsidRPr="00000000" w14:paraId="000000A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leave may be taken for any of the following:</w:t>
      </w: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medical attention for the employee or the child of the employee because of a physical or psychological injury or disability caused by the domestic or sexual violence;</w:t>
      </w:r>
    </w:p>
    <w:p w:rsidR="00000000" w:rsidDel="00000000" w:rsidP="00000000" w:rsidRDefault="00000000" w:rsidRPr="00000000" w14:paraId="000000B0">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access services from a victim services organization for the employee or the child of the employee;</w:t>
      </w:r>
    </w:p>
    <w:p w:rsidR="00000000" w:rsidDel="00000000" w:rsidP="00000000" w:rsidRDefault="00000000" w:rsidRPr="00000000" w14:paraId="000000B1">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have psychological or other professional counselling for the employee or the child of the employee;</w:t>
      </w:r>
    </w:p>
    <w:p w:rsidR="00000000" w:rsidDel="00000000" w:rsidP="00000000" w:rsidRDefault="00000000" w:rsidRPr="00000000" w14:paraId="000000B2">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move temporarily or permanently; or</w:t>
      </w:r>
    </w:p>
    <w:p w:rsidR="00000000" w:rsidDel="00000000" w:rsidP="00000000" w:rsidRDefault="00000000" w:rsidRPr="00000000" w14:paraId="000000B3">
      <w:pPr>
        <w:numPr>
          <w:ilvl w:val="0"/>
          <w:numId w:val="9"/>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To seek legal or law enforcement assistance, including making a police report or getting ready for or participating in a family court, civil or criminal trial related to or resulting from the domestic or sexual violence.</w:t>
      </w:r>
    </w:p>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are not entitled to the leave if they committed the violence. </w:t>
      </w: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The entitlement to the ten days resets every calendar year, regardless of the month in which an employee began employment with [Organization Name]. These days may not be carried over if unused and an employee does not have to take all the days off in the same period. An employee may choose to take part days but in terms of the leave, these are counted as full days. </w:t>
      </w: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are required to provide notice, either ahead of the leave or as soon as possible after they have started the leave. Employees must also provide written notice in the event there is a change to the leave. Employees may be requested to provide reasonable evidence of the need for the leave within 15 days of returning to work. </w:t>
      </w: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r w:rsidDel="00000000" w:rsidR="00000000" w:rsidRPr="00000000">
        <w:rPr>
          <w:rFonts w:ascii="Calibri" w:cs="Calibri" w:eastAsia="Calibri" w:hAnsi="Calibri"/>
          <w:b w:val="1"/>
          <w:bCs w:val="1"/>
          <w:rtl w:val="0"/>
        </w:rPr>
        <w:t xml:space="preserve">. </w:t>
        <w:tab/>
        <w:t xml:space="preserve">Leave for Traditional Aboriginal Practices</w:t>
      </w:r>
    </w:p>
    <w:p w:rsidR="00000000" w:rsidDel="00000000" w:rsidP="00000000" w:rsidRDefault="00000000" w:rsidRPr="00000000" w14:paraId="000000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rtl w:val="0"/>
        </w:rPr>
        <w:t xml:space="preserve">Note that Aboriginal refers to Indian, Inuit, or Métis.</w:t>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Calibri" w:cs="Calibri" w:eastAsia="Calibri" w:hAnsi="Calibri"/>
          <w:rtl w:val="0"/>
        </w:rPr>
        <w:t xml:space="preserve">Aboriginal employees of [Organization Name] who have been employed for a consecutive period of at least three months are entitled to take up to five days of leave per calendar year. This leave can be used to participate in any of the following traditional Aboriginal practices:</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Fishing</w:t>
      </w:r>
    </w:p>
    <w:p w:rsidR="00000000" w:rsidDel="00000000" w:rsidP="00000000" w:rsidRDefault="00000000" w:rsidRPr="00000000" w14:paraId="000000C2">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Hunting</w:t>
      </w:r>
    </w:p>
    <w:p w:rsidR="00000000" w:rsidDel="00000000" w:rsidP="00000000" w:rsidRDefault="00000000" w:rsidRPr="00000000" w14:paraId="000000C3">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Harvesting</w:t>
      </w:r>
    </w:p>
    <w:p w:rsidR="00000000" w:rsidDel="00000000" w:rsidP="00000000" w:rsidRDefault="00000000" w:rsidRPr="00000000" w14:paraId="000000C4">
      <w:pPr>
        <w:numPr>
          <w:ilvl w:val="0"/>
          <w:numId w:val="10"/>
        </w:numPr>
        <w:spacing w:line="240" w:lineRule="auto"/>
        <w:ind w:left="780" w:hanging="360"/>
        <w:rPr>
          <w:rFonts w:ascii="Calibri" w:cs="Calibri" w:eastAsia="Calibri" w:hAnsi="Calibri"/>
          <w:sz w:val="20"/>
          <w:szCs w:val="20"/>
        </w:rPr>
      </w:pPr>
      <w:r w:rsidDel="00000000" w:rsidR="00000000" w:rsidRPr="00000000">
        <w:rPr>
          <w:rFonts w:ascii="Calibri" w:cs="Calibri" w:eastAsia="Calibri" w:hAnsi="Calibri"/>
          <w:rtl w:val="0"/>
        </w:rPr>
        <w:t xml:space="preserve">Any other practices described by the regulations</w:t>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Employees may split this leave into different periods; however, each period must be at least one day in duration. [Organization Name] may request documentation demonstrating Aboriginal heritage up to 15 days following an employee’s return to work.</w:t>
      </w: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11. </w:t>
        <w:tab/>
        <w:t xml:space="preserve">Jury Duty Leave</w:t>
      </w:r>
    </w:p>
    <w:p w:rsidR="00000000" w:rsidDel="00000000" w:rsidP="00000000" w:rsidRDefault="00000000" w:rsidRPr="00000000" w14:paraId="000000C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provide unpaid job-protected time away from work as necessary for employees to participate in jury duty, whether as a witness, juror, or candidate in the jury selection process. Employees may be requested to provide evidence of the need for them to participate in jury duty.</w:t>
      </w:r>
    </w:p>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12. </w:t>
        <w:tab/>
        <w:t xml:space="preserve">Bereavement Leave</w:t>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up to ten (10) days of bereavement leave in the event of a death of an immediate family member. Employees who, at the time of a family member’s death, are on compassionate care leave or leave related to critical illness in respect of the deceased person, are entitled to the same number of days for bereavement leave. </w:t>
      </w:r>
    </w:p>
    <w:p w:rsidR="00000000" w:rsidDel="00000000" w:rsidP="00000000" w:rsidRDefault="00000000" w:rsidRPr="00000000" w14:paraId="000000C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can be taken from the day of the death until six (6) weeks after the last day that a funeral, burial, or memorial service for the person who died took place.</w:t>
        <w:br w:type="textWrapping"/>
        <w:br w:type="textWrapping"/>
        <w:t xml:space="preserve">Employees are required to provide written notice as soon as possible of the need for the leave, indicating the start and end dates of the leave. </w:t>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have been employed with [Organization Name] for a consecutive period of at least three months are entitled to receive paid time off for the first three days of leave.</w:t>
      </w:r>
    </w:p>
    <w:p w:rsidR="00000000" w:rsidDel="00000000" w:rsidP="00000000" w:rsidRDefault="00000000" w:rsidRPr="00000000" w14:paraId="000000D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Bereavement Leave For The Death Of A Child</w:t>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In the event of the death of an employee’s child or the death of the child of an employee’s spouse or common-law partner, the employee will be entitled to a leave of up to eight (8) weeks.  </w:t>
      </w:r>
    </w:p>
    <w:p w:rsidR="00000000" w:rsidDel="00000000" w:rsidP="00000000" w:rsidRDefault="00000000" w:rsidRPr="00000000" w14:paraId="000000D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In the event of a stillbirth experienced by the employee or their spouse or common-law partner or where they would have been a parent of the child born as a result of the pregnancy, the employee will be entitled to a leave of up to eight (8) weeks.  </w:t>
      </w:r>
    </w:p>
    <w:p w:rsidR="00000000" w:rsidDel="00000000" w:rsidP="00000000" w:rsidRDefault="00000000" w:rsidRPr="00000000" w14:paraId="000000D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Fonts w:ascii="Calibri" w:cs="Calibri" w:eastAsia="Calibri" w:hAnsi="Calibri"/>
          <w:rtl w:val="0"/>
        </w:rPr>
        <w:t xml:space="preserve">This 8-week leave may be taken from the day of the death until 12 weeks after the last day that a funeral, burial or memorial service of the child occurs.</w:t>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may be required to provide written notice as soon as possible of the need for the leave, indicating the start and end dates of the leave. </w:t>
      </w:r>
    </w:p>
    <w:p w:rsidR="00000000" w:rsidDel="00000000" w:rsidP="00000000" w:rsidRDefault="00000000" w:rsidRPr="00000000" w14:paraId="000000D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14. </w:t>
        <w:tab/>
        <w:t xml:space="preserve">Medical Leave and Leave for Work-Related Illness and </w:t>
      </w:r>
      <w:commentRangeStart w:id="0"/>
      <w:r w:rsidDel="00000000" w:rsidR="00000000" w:rsidRPr="00000000">
        <w:rPr>
          <w:rFonts w:ascii="Calibri" w:cs="Calibri" w:eastAsia="Calibri" w:hAnsi="Calibri"/>
          <w:b w:val="1"/>
          <w:bCs w:val="1"/>
          <w:rtl w:val="0"/>
        </w:rPr>
        <w:t xml:space="preserve">Injury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Unpaid Medical Leave</w:t>
      </w:r>
    </w:p>
    <w:p w:rsidR="00000000" w:rsidDel="00000000" w:rsidP="00000000" w:rsidRDefault="00000000" w:rsidRPr="00000000" w14:paraId="000000E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entitled to the following medical and sick leave:</w:t>
      </w:r>
    </w:p>
    <w:p w:rsidR="00000000" w:rsidDel="00000000" w:rsidP="00000000" w:rsidRDefault="00000000" w:rsidRPr="00000000" w14:paraId="000000E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hd w:fill="ffffff" w:val="clear"/>
        <w:spacing w:after="180" w:line="240" w:lineRule="auto"/>
        <w:rPr>
          <w:rFonts w:ascii="Calibri" w:cs="Calibri" w:eastAsia="Calibri" w:hAnsi="Calibri"/>
        </w:rPr>
      </w:pPr>
      <w:r w:rsidDel="00000000" w:rsidR="00000000" w:rsidRPr="00000000">
        <w:rPr>
          <w:rFonts w:ascii="Calibri" w:cs="Calibri" w:eastAsia="Calibri" w:hAnsi="Calibri"/>
          <w:rtl w:val="0"/>
        </w:rPr>
        <w:t xml:space="preserve">27 weeks for:</w:t>
      </w:r>
    </w:p>
    <w:p w:rsidR="00000000" w:rsidDel="00000000" w:rsidP="00000000" w:rsidRDefault="00000000" w:rsidRPr="00000000" w14:paraId="000000E4">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illness or injury</w:t>
      </w:r>
    </w:p>
    <w:p w:rsidR="00000000" w:rsidDel="00000000" w:rsidP="00000000" w:rsidRDefault="00000000" w:rsidRPr="00000000" w14:paraId="000000E5">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 or tissue donation</w:t>
      </w:r>
    </w:p>
    <w:p w:rsidR="00000000" w:rsidDel="00000000" w:rsidP="00000000" w:rsidRDefault="00000000" w:rsidRPr="00000000" w14:paraId="000000E6">
      <w:pPr>
        <w:numPr>
          <w:ilvl w:val="0"/>
          <w:numId w:val="7"/>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attending medical appointments, or</w:t>
      </w:r>
    </w:p>
    <w:p w:rsidR="00000000" w:rsidDel="00000000" w:rsidP="00000000" w:rsidRDefault="00000000" w:rsidRPr="00000000" w14:paraId="000000E7">
      <w:pPr>
        <w:numPr>
          <w:ilvl w:val="0"/>
          <w:numId w:val="7"/>
        </w:numPr>
        <w:shd w:fill="ffffff" w:val="clear"/>
        <w:spacing w:after="18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quarantine</w:t>
      </w:r>
    </w:p>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Fonts w:ascii="Calibri" w:cs="Calibri" w:eastAsia="Calibri" w:hAnsi="Calibri"/>
          <w:rtl w:val="0"/>
        </w:rPr>
        <w:t xml:space="preserve">If a medical absence </w:t>
      </w:r>
      <w:r w:rsidDel="00000000" w:rsidR="00000000" w:rsidRPr="00000000">
        <w:rPr>
          <w:rFonts w:ascii="Calibri" w:cs="Calibri" w:eastAsia="Calibri" w:hAnsi="Calibri"/>
          <w:rtl w:val="0"/>
        </w:rPr>
        <w:t xml:space="preserve">(paid or unpaid)</w:t>
      </w:r>
      <w:r w:rsidDel="00000000" w:rsidR="00000000" w:rsidRPr="00000000">
        <w:rPr>
          <w:rFonts w:ascii="Calibri" w:cs="Calibri" w:eastAsia="Calibri" w:hAnsi="Calibri"/>
          <w:rtl w:val="0"/>
        </w:rPr>
        <w:t xml:space="preserve"> will be of</w:t>
      </w:r>
      <w:commentRangeStart w:id="1"/>
      <w:r w:rsidDel="00000000" w:rsidR="00000000" w:rsidRPr="00000000">
        <w:rPr>
          <w:rFonts w:ascii="Calibri" w:cs="Calibri" w:eastAsia="Calibri" w:hAnsi="Calibri"/>
          <w:rtl w:val="0"/>
        </w:rPr>
        <w:t xml:space="preserve"> 5</w:t>
      </w:r>
      <w:commentRangeEnd w:id="1"/>
      <w:r w:rsidDel="00000000" w:rsidR="00000000" w:rsidRPr="00000000">
        <w:commentReference w:id="1"/>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days or longer, [Organization Name] may require medical documentation to support the leave. If an employee has been requested to provide it, they must, within 15 days of their return to work. The certificate needs to outline that the employee was unable to work for the time they were absent from work. </w:t>
      </w:r>
    </w:p>
    <w:p w:rsidR="00000000" w:rsidDel="00000000" w:rsidP="00000000" w:rsidRDefault="00000000" w:rsidRPr="00000000" w14:paraId="000000E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Fonts w:ascii="Calibri" w:cs="Calibri" w:eastAsia="Calibri" w:hAnsi="Calibri"/>
          <w:rtl w:val="0"/>
        </w:rPr>
        <w:t xml:space="preserve">Note, depending on the restrictions provided upon an employee’s return to work, [Organization Name] may reassign them to another position if the employee is unable to perform their previous work duties. </w:t>
      </w:r>
    </w:p>
    <w:p w:rsidR="00000000" w:rsidDel="00000000" w:rsidP="00000000" w:rsidRDefault="00000000" w:rsidRPr="00000000" w14:paraId="000000E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Leave for Work-Related Illness and Injury</w:t>
      </w:r>
    </w:p>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an employee suffer a work-related illness or injury, they will be entitled to this leave. This leave will be in line with the worker’s compensation board of the province of employment of the employee. As much as possible, [Organization Name] will strive to return the employee to their original position following the absence due to work-related absence or illness. Note, depending on the restrictions provided upon an employee’s return to work, [Organization Name] may reassign them to another position if the employee is unable to perform their previous work duties. </w:t>
      </w:r>
    </w:p>
    <w:p w:rsidR="00000000" w:rsidDel="00000000" w:rsidP="00000000" w:rsidRDefault="00000000" w:rsidRPr="00000000" w14:paraId="000000E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Fonts w:ascii="Calibri" w:cs="Calibri" w:eastAsia="Calibri" w:hAnsi="Calibri"/>
          <w:rtl w:val="0"/>
        </w:rPr>
        <w:t xml:space="preserve">The following leaves may be interrupted in order for an employee to take medical leave or work-related illness and injury leave: parental leave, compassionate care leave, leave related to critical illness, and leave related to death or disappearance. The other leave will resume following the medical leave </w:t>
      </w:r>
    </w:p>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u w:val="single"/>
        </w:rPr>
      </w:pPr>
      <w:r w:rsidDel="00000000" w:rsidR="00000000" w:rsidRPr="00000000">
        <w:rPr>
          <w:rFonts w:ascii="Calibri" w:cs="Calibri" w:eastAsia="Calibri" w:hAnsi="Calibri"/>
          <w:b w:val="1"/>
          <w:bCs w:val="1"/>
          <w:rtl w:val="0"/>
        </w:rPr>
        <w:t xml:space="preserve">15. </w:t>
        <w:tab/>
        <w:t xml:space="preserve">Medical Leave with Pay</w:t>
      </w: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rPr>
      </w:pPr>
      <w:commentRangeStart w:id="2"/>
      <w:r w:rsidDel="00000000" w:rsidR="00000000" w:rsidRPr="00000000">
        <w:rPr>
          <w:rFonts w:ascii="Calibri" w:cs="Calibri" w:eastAsia="Calibri" w:hAnsi="Calibri"/>
          <w:strike w:val="1"/>
          <w:rtl w:val="0"/>
        </w:rPr>
        <w:t xml:space="preserve">As of December 1, 2022,</w:t>
      </w:r>
      <w:r w:rsidDel="00000000" w:rsidR="00000000" w:rsidRPr="00000000">
        <w:rPr>
          <w:rFonts w:ascii="Calibri" w:cs="Calibri" w:eastAsia="Calibri" w:hAnsi="Calibri"/>
          <w:rtl w:val="0"/>
        </w:rPr>
        <w:t xml:space="preserve"> Employees are </w:t>
      </w:r>
      <w:commentRangeEnd w:id="2"/>
      <w:r w:rsidDel="00000000" w:rsidR="00000000" w:rsidRPr="00000000">
        <w:commentReference w:id="2"/>
      </w:r>
      <w:r w:rsidDel="00000000" w:rsidR="00000000" w:rsidRPr="00000000">
        <w:rPr>
          <w:rFonts w:ascii="Calibri" w:cs="Calibri" w:eastAsia="Calibri" w:hAnsi="Calibri"/>
          <w:rtl w:val="0"/>
        </w:rPr>
        <w:t xml:space="preserve">eligible to earn up to 10 days of medical leave with pay per year. </w:t>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will earn their first three (3) days after completing 30 days of continuous employment with [Organization Name]. Following that, employees will earn one (1) day at the start of each calendar month, after having completed one (1) calendar month of continuous employment with [Organization Name], until they have reached a maximum of ten (10) days per year. </w:t>
      </w:r>
    </w:p>
    <w:p w:rsidR="00000000" w:rsidDel="00000000" w:rsidP="00000000" w:rsidRDefault="00000000" w:rsidRPr="00000000" w14:paraId="000000F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strike w:val="1"/>
        </w:rPr>
      </w:pPr>
      <w:commentRangeStart w:id="3"/>
      <w:r w:rsidDel="00000000" w:rsidR="00000000" w:rsidRPr="00000000">
        <w:rPr>
          <w:rFonts w:ascii="Calibri" w:cs="Calibri" w:eastAsia="Calibri" w:hAnsi="Calibri"/>
          <w:strike w:val="1"/>
          <w:rtl w:val="0"/>
        </w:rPr>
        <w:t xml:space="preserve">Note that for existing employees, this means that they will accrue three paid days as of December 31, 2022. Employees hired after December 1, 2022 will accrue three paid days upon completing 30 days of continuous employment.</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rPr>
      </w:pPr>
      <w:r w:rsidDel="00000000" w:rsidR="00000000" w:rsidRPr="00000000">
        <w:rPr>
          <w:rFonts w:ascii="Calibri" w:cs="Calibri" w:eastAsia="Calibri" w:hAnsi="Calibri"/>
          <w:rtl w:val="0"/>
        </w:rPr>
        <w:t xml:space="preserve">Any unused paid medical leave in a calendar year is carried over to January 1 of the following calendar year and counts toward the 10 days that can be earned in the new year; however, an employee may not take more than ten (10) days of paid medical leave in a calendar year. </w:t>
      </w:r>
    </w:p>
    <w:p w:rsidR="00000000" w:rsidDel="00000000" w:rsidP="00000000" w:rsidRDefault="00000000" w:rsidRPr="00000000" w14:paraId="000000F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16. </w:t>
        <w:tab/>
        <w:t xml:space="preserve">Leave of Absence for Members of the Reserve Force</w:t>
      </w:r>
    </w:p>
    <w:p w:rsidR="00000000" w:rsidDel="00000000" w:rsidP="00000000" w:rsidRDefault="00000000" w:rsidRPr="00000000" w14:paraId="000000F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rPr>
      </w:pPr>
      <w:r w:rsidDel="00000000" w:rsidR="00000000" w:rsidRPr="00000000">
        <w:rPr>
          <w:rFonts w:ascii="Calibri" w:cs="Calibri" w:eastAsia="Calibri" w:hAnsi="Calibri"/>
          <w:rtl w:val="0"/>
        </w:rPr>
        <w:t xml:space="preserve">A reservist [Organization Name] employee who has worked for the company for at least three consecutive months is entitled to a leave of absence for:</w:t>
      </w:r>
    </w:p>
    <w:p w:rsidR="00000000" w:rsidDel="00000000" w:rsidP="00000000" w:rsidRDefault="00000000" w:rsidRPr="00000000" w14:paraId="000000F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operation in Canada or abroad that is designated by the Minister of National Defence</w:t>
      </w:r>
    </w:p>
    <w:p w:rsidR="00000000" w:rsidDel="00000000" w:rsidP="00000000" w:rsidRDefault="00000000" w:rsidRPr="00000000" w14:paraId="00000101">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 activity set out in the regulations</w:t>
      </w:r>
    </w:p>
    <w:p w:rsidR="00000000" w:rsidDel="00000000" w:rsidP="00000000" w:rsidRDefault="00000000" w:rsidRPr="00000000" w14:paraId="00000102">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Canadian Armed Forces military skills training</w:t>
      </w:r>
    </w:p>
    <w:p w:rsidR="00000000" w:rsidDel="00000000" w:rsidP="00000000" w:rsidRDefault="00000000" w:rsidRPr="00000000" w14:paraId="00000103">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Training that you are ordered to take under the </w:t>
      </w:r>
      <w:r w:rsidDel="00000000" w:rsidR="00000000" w:rsidRPr="00000000">
        <w:rPr>
          <w:rFonts w:ascii="Calibri" w:cs="Calibri" w:eastAsia="Calibri" w:hAnsi="Calibri"/>
          <w:i w:val="1"/>
          <w:iCs w:val="1"/>
          <w:rtl w:val="0"/>
        </w:rPr>
        <w:t xml:space="preserve">National Defence Act</w:t>
      </w:r>
      <w:r w:rsidDel="00000000" w:rsidR="00000000" w:rsidRPr="00000000">
        <w:rPr>
          <w:rtl w:val="0"/>
        </w:rPr>
      </w:r>
    </w:p>
    <w:p w:rsidR="00000000" w:rsidDel="00000000" w:rsidP="00000000" w:rsidRDefault="00000000" w:rsidRPr="00000000" w14:paraId="00000104">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Duties that you are called out on service to perform (any lawful duty other than training) under the </w:t>
      </w:r>
      <w:r w:rsidDel="00000000" w:rsidR="00000000" w:rsidRPr="00000000">
        <w:rPr>
          <w:rFonts w:ascii="Calibri" w:cs="Calibri" w:eastAsia="Calibri" w:hAnsi="Calibri"/>
          <w:i w:val="1"/>
          <w:iCs w:val="1"/>
          <w:rtl w:val="0"/>
        </w:rPr>
        <w:t xml:space="preserve">National Defence Act</w:t>
      </w:r>
      <w:r w:rsidDel="00000000" w:rsidR="00000000" w:rsidRPr="00000000">
        <w:rPr>
          <w:rtl w:val="0"/>
        </w:rPr>
      </w:r>
    </w:p>
    <w:p w:rsidR="00000000" w:rsidDel="00000000" w:rsidP="00000000" w:rsidRDefault="00000000" w:rsidRPr="00000000" w14:paraId="00000105">
      <w:pPr>
        <w:numPr>
          <w:ilvl w:val="0"/>
          <w:numId w:val="11"/>
        </w:numPr>
        <w:spacing w:line="240" w:lineRule="auto"/>
        <w:ind w:left="720" w:hanging="360"/>
        <w:rPr>
          <w:rFonts w:ascii="Calibri" w:cs="Calibri" w:eastAsia="Calibri" w:hAnsi="Calibri"/>
          <w:i w:val="1"/>
          <w:iCs w:val="1"/>
          <w:sz w:val="20"/>
          <w:szCs w:val="20"/>
        </w:rPr>
      </w:pPr>
      <w:r w:rsidDel="00000000" w:rsidR="00000000" w:rsidRPr="00000000">
        <w:rPr>
          <w:rFonts w:ascii="Calibri" w:cs="Calibri" w:eastAsia="Calibri" w:hAnsi="Calibri"/>
          <w:rtl w:val="0"/>
        </w:rPr>
        <w:t xml:space="preserve">Service in aid of a civil power for which you are called out under the </w:t>
      </w:r>
      <w:r w:rsidDel="00000000" w:rsidR="00000000" w:rsidRPr="00000000">
        <w:rPr>
          <w:rFonts w:ascii="Calibri" w:cs="Calibri" w:eastAsia="Calibri" w:hAnsi="Calibri"/>
          <w:i w:val="1"/>
          <w:iCs w:val="1"/>
          <w:rtl w:val="0"/>
        </w:rPr>
        <w:t xml:space="preserve">National Defence Act</w:t>
      </w:r>
    </w:p>
    <w:p w:rsidR="00000000" w:rsidDel="00000000" w:rsidP="00000000" w:rsidRDefault="00000000" w:rsidRPr="00000000" w14:paraId="00000106">
      <w:pPr>
        <w:numPr>
          <w:ilvl w:val="0"/>
          <w:numId w:val="1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Treatment, recovery, or rehabilitation in respect of a physical or mental health problem that results from service in an operation or activity listed in the Code</w:t>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are reservists are entitled to 24 months of leave within a 60-month period, except if there is a national emergency. Employees must provide at least four weeks’ written notice of their intent to take the leave which indicates the length of the leave and whether the leave will be extended or shortened.</w:t>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17. </w:t>
        <w:tab/>
        <w:t xml:space="preserve">Voting Leave</w:t>
      </w:r>
    </w:p>
    <w:p w:rsidR="00000000" w:rsidDel="00000000" w:rsidP="00000000" w:rsidRDefault="00000000" w:rsidRPr="00000000" w14:paraId="0000010B">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rtl w:val="0"/>
        </w:rPr>
        <w:t xml:space="preserve">Eligible employees are entitled to take three (3) hours off to vote during work hours during federal and provincial elections. The leave will be applicable where an employee’s hours of work prevent them from having three consecutive hours to vote. The hours will be paid. Note that voting is open for 12 hours.</w:t>
      </w:r>
    </w:p>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18. </w:t>
        <w:tab/>
        <w:t xml:space="preserve">Leave for Placement of a Child [NOT YET IN EFFECT]*</w:t>
      </w:r>
    </w:p>
    <w:p w:rsidR="00000000" w:rsidDel="00000000" w:rsidP="00000000" w:rsidRDefault="00000000" w:rsidRPr="00000000" w14:paraId="0000010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Note: this leave is not yet in effect.</w:t>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welcoming a child through adoption or surrogacy are entitled to up to sixteen (16) weeks of unpaid, job-protected leave. This leave provides time for employees to fulfill responsibilities associated with the placement of the child into their care.</w:t>
      </w:r>
    </w:p>
    <w:p w:rsidR="00000000" w:rsidDel="00000000" w:rsidP="00000000" w:rsidRDefault="00000000" w:rsidRPr="00000000" w14:paraId="000001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should notify [Organization Name] in writing as soon as possible, indicating the anticipated start and end dates of the leave. [Organization Name] may request documentation verifying the placement if needed.</w:t>
      </w:r>
    </w:p>
    <w:p w:rsidR="00000000" w:rsidDel="00000000" w:rsidP="00000000" w:rsidRDefault="00000000" w:rsidRPr="00000000" w14:paraId="000001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rPr>
      </w:pPr>
      <w:r w:rsidDel="00000000" w:rsidR="00000000" w:rsidRPr="00000000">
        <w:rPr>
          <w:rFonts w:ascii="Calibri" w:cs="Calibri" w:eastAsia="Calibri" w:hAnsi="Calibri"/>
          <w:rtl w:val="0"/>
        </w:rPr>
        <w:t xml:space="preserve">During this leave, employees will continue to accumulate seniority and retain eligibility for participation in company benefit plans, unless they provide written notice opting out.</w:t>
      </w: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8">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kina Baqri" w:id="0" w:date="2025-12-12T15:47:35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 — leave with pay</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 The employer may, in writing and no later than 15 days after the return to work of an employee who has taken a medical leave of absence with pay of at least five consecutive days, require the employee to provide a certificate issued by a health care practitioner certifying that the employee was incapable of working for the period of their medical leave of absence with pay.</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Marginal note:Certificate — leave without pay</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If a medical leave of absence without pay is three days or longer, the employer may require that the employee provide a certificate issued by a health care practitioner certifying that the employee was incapable of working for the period of their medical leave of absence without pay.</w:t>
      </w:r>
    </w:p>
  </w:comment>
  <w:comment w:author="Kelly Robertson" w:id="3" w:date="2025-12-12T15:44:20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part is to be deleted.</w:t>
      </w:r>
    </w:p>
  </w:comment>
  <w:comment w:author="Kelly Robertson" w:id="1" w:date="2025-12-12T15:42:18Z">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Angela, this is a new update - please change it in the master policies and then please resolve this comment before it goes to IT. Thanks so much!!</w:t>
      </w:r>
    </w:p>
  </w:comment>
  <w:comment w:author="Kelly Robertson" w:id="2" w:date="2025-12-12T15:43:55Z">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change - we don't need to leave the date in any longer.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